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20"/>
        <w:tblW w:w="9113" w:type="dxa"/>
        <w:tblLook w:val="04A0"/>
      </w:tblPr>
      <w:tblGrid>
        <w:gridCol w:w="534"/>
        <w:gridCol w:w="1984"/>
        <w:gridCol w:w="1134"/>
        <w:gridCol w:w="1701"/>
        <w:gridCol w:w="2126"/>
        <w:gridCol w:w="1634"/>
      </w:tblGrid>
      <w:tr w:rsidR="00BF5329" w:rsidRPr="00BF5329" w:rsidTr="00BF5329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</w:t>
            </w: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BF532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调剂专业名称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100017000440407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王婷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100017000440013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董晓琳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山东大学（威海）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100527011105147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杨柳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102467210006081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杨丹琪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100277998320303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巨晨苗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暨南大学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102847212001768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刘</w:t>
            </w: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宥</w:t>
            </w:r>
            <w:proofErr w:type="gramEnd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100277998320249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冯闻捷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102467210006143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瞿伊馨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100027113118300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毕波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100527000001674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马雪梅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100527000001659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毕丽娟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中央民族大学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100017000440251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吴竞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112799997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王雪琪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102847212015330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刘静宜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100017000440303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李奥克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100277998320292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潘朵朵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哲学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汉语国际教育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100017000440316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王梦维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电子信息技术及仪器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101837211204810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王佳鹏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</w:tr>
      <w:tr w:rsidR="00BF5329" w:rsidRPr="00BF5329" w:rsidTr="00BF5329">
        <w:trPr>
          <w:trHeight w:val="45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103197370212853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张慧中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</w:tr>
      <w:tr w:rsidR="00BF5329" w:rsidRPr="00BF5329" w:rsidTr="00BF5329">
        <w:trPr>
          <w:trHeight w:val="4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100027113017056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暴健达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</w:tr>
      <w:tr w:rsidR="00BF5329" w:rsidRPr="00BF5329" w:rsidTr="00BF5329">
        <w:trPr>
          <w:trHeight w:val="4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100277218320035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陈玉雪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</w:tr>
      <w:tr w:rsidR="00BF5329" w:rsidRPr="00BF5329" w:rsidTr="00BF5329">
        <w:trPr>
          <w:trHeight w:val="4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100027113019992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BF53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张飘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329" w:rsidRPr="00BF5329" w:rsidRDefault="00BF5329" w:rsidP="00BF532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F5329">
              <w:rPr>
                <w:rFonts w:ascii="Arial" w:eastAsia="宋体" w:hAnsi="Arial" w:cs="Arial"/>
                <w:kern w:val="0"/>
                <w:sz w:val="20"/>
                <w:szCs w:val="20"/>
              </w:rPr>
              <w:t>对外汉语</w:t>
            </w:r>
          </w:p>
        </w:tc>
      </w:tr>
    </w:tbl>
    <w:p w:rsidR="00354A47" w:rsidRPr="00BF5329" w:rsidRDefault="00BF5329" w:rsidP="00BF5329">
      <w:pPr>
        <w:jc w:val="center"/>
        <w:rPr>
          <w:b/>
          <w:sz w:val="28"/>
        </w:rPr>
      </w:pPr>
      <w:r w:rsidRPr="00BF5329">
        <w:rPr>
          <w:rFonts w:hint="eastAsia"/>
          <w:b/>
          <w:sz w:val="28"/>
        </w:rPr>
        <w:t>山东大学国际教育学院</w:t>
      </w:r>
      <w:r w:rsidRPr="00BF5329">
        <w:rPr>
          <w:rFonts w:hint="eastAsia"/>
          <w:b/>
          <w:sz w:val="28"/>
        </w:rPr>
        <w:t>2017</w:t>
      </w:r>
      <w:r w:rsidRPr="00BF5329">
        <w:rPr>
          <w:rFonts w:hint="eastAsia"/>
          <w:b/>
          <w:sz w:val="28"/>
        </w:rPr>
        <w:t>年硕士招生调剂生复试名单</w:t>
      </w:r>
    </w:p>
    <w:sectPr w:rsidR="00354A47" w:rsidRPr="00BF5329" w:rsidSect="00AC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5329"/>
    <w:rsid w:val="00345759"/>
    <w:rsid w:val="007843C0"/>
    <w:rsid w:val="00AC4B28"/>
    <w:rsid w:val="00BF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>山东大学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2017-03-13T07:42:00Z</dcterms:created>
  <dcterms:modified xsi:type="dcterms:W3CDTF">2017-03-13T07:45:00Z</dcterms:modified>
</cp:coreProperties>
</file>